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8"/>
          <w:szCs w:val="18"/>
        </w:rPr>
      </w:pPr>
      <w:bookmarkStart w:id="1" w:name="_GoBack"/>
      <w:bookmarkEnd w:id="1"/>
      <w:bookmarkStart w:id="0" w:name="_Hlk487533653"/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化学化工学院</w:t>
      </w:r>
      <w:r>
        <w:rPr>
          <w:rFonts w:hint="eastAsia"/>
          <w:b/>
          <w:bCs/>
          <w:sz w:val="30"/>
          <w:szCs w:val="30"/>
        </w:rPr>
        <w:t>2017-2018学年第一学期2017级硕士研究生课程表（</w:t>
      </w:r>
      <w:r>
        <w:rPr>
          <w:rFonts w:hint="eastAsia"/>
          <w:b/>
          <w:bCs/>
          <w:sz w:val="30"/>
          <w:szCs w:val="30"/>
          <w:lang w:eastAsia="zh-CN"/>
        </w:rPr>
        <w:t>学术型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化工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新材料进展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SS051031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2节）（2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7周）高道伟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10J-403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高等有机化学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SS051023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（1-3节）（2-12周）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刘志莲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催化实验研究方法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SS053072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（3-4节）李倩2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周（B-630）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高等无机化学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SS051022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（1-3节）（2-12周）范春华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（10J-403）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化工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新材料进展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SS051031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1-3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节）（2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6周）高道伟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（B-630）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都文娟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自然辩证法概论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牛秋业等（1-3节）（3-8 周）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化工分离技术SS05102</w:t>
            </w:r>
            <w:r>
              <w:rPr>
                <w:rFonts w:hint="eastAsia"/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>现代分离方法SS053048</w:t>
            </w:r>
            <w:r>
              <w:rPr>
                <w:rFonts w:hint="eastAsia"/>
                <w:color w:val="auto"/>
                <w:sz w:val="20"/>
                <w:szCs w:val="20"/>
              </w:rPr>
              <w:t>现代分离技术</w:t>
            </w:r>
            <w:r>
              <w:rPr>
                <w:color w:val="auto"/>
                <w:sz w:val="20"/>
                <w:szCs w:val="20"/>
              </w:rPr>
              <w:t>QZ05</w:t>
            </w:r>
            <w:r>
              <w:rPr>
                <w:rFonts w:hint="eastAsia"/>
                <w:color w:val="auto"/>
                <w:sz w:val="20"/>
                <w:szCs w:val="20"/>
              </w:rPr>
              <w:t>3002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姜娜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现代分析测试技术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SS053020 QZ053003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陈长龙 吴丹2-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（10J-40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1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基础英语（二班）（3-4节）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都文娟  3-18周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( 11J-6501 )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学术论文写作SS053089（5-7节）郝芹2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7周（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10J-40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5）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化工分离技术SS05102</w:t>
            </w:r>
            <w:r>
              <w:rPr>
                <w:rFonts w:hint="eastAsia"/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>现代分离方法SS053048</w:t>
            </w:r>
            <w:r>
              <w:rPr>
                <w:rFonts w:hint="eastAsia"/>
                <w:color w:val="auto"/>
                <w:sz w:val="20"/>
                <w:szCs w:val="20"/>
              </w:rPr>
              <w:t>现代分离技术</w:t>
            </w:r>
            <w:r>
              <w:rPr>
                <w:color w:val="auto"/>
                <w:sz w:val="20"/>
                <w:szCs w:val="20"/>
              </w:rPr>
              <w:t>QZ05</w:t>
            </w:r>
            <w:r>
              <w:rPr>
                <w:rFonts w:hint="eastAsia"/>
                <w:color w:val="auto"/>
                <w:sz w:val="20"/>
                <w:szCs w:val="20"/>
              </w:rPr>
              <w:t>3002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节）姜娜9-14周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（10J—405）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集体活动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胶体与界面化学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SS053030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（5-7节）翟利民2-12周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生物分析化学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SS053045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（5-7节）刘海云2-12周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（10J-40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中国特色社会主义理论与实践研究（一班）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张敬梅等（5-7节）（3-14周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bdr w:val="single" w:color="auto" w:sz="4" w:space="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中心校区 ( 11J-6501)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高级英语(5-6节)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周志民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3-18周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10J-401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精细有机合成新方法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SS053007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、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QZ053008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（5-7节）战付旭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2-12周（10J-405）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化学与生物传感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SS053083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（5-7节）王欢2-12周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（B-630）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现代分析测试技术SS053020 QZ053003（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陈长龙 吴丹2-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（10J—403）</w:t>
            </w: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功能高分子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SS053005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（9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-11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节）（2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-12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周）李春生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10J-40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1）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高等有机化工工艺学</w:t>
            </w:r>
            <w:r>
              <w:rPr>
                <w:color w:val="auto"/>
                <w:sz w:val="20"/>
                <w:szCs w:val="20"/>
              </w:rPr>
              <w:t>SS0510</w:t>
            </w:r>
            <w:r>
              <w:rPr>
                <w:rFonts w:hint="eastAsia"/>
                <w:color w:val="auto"/>
                <w:sz w:val="20"/>
                <w:szCs w:val="20"/>
              </w:rPr>
              <w:t>28、</w:t>
            </w:r>
            <w:r>
              <w:rPr>
                <w:color w:val="auto"/>
                <w:sz w:val="20"/>
                <w:szCs w:val="20"/>
              </w:rPr>
              <w:t xml:space="preserve"> QZ05100</w:t>
            </w:r>
            <w:r>
              <w:rPr>
                <w:rFonts w:hint="eastAsia"/>
                <w:color w:val="auto"/>
                <w:sz w:val="20"/>
                <w:szCs w:val="20"/>
              </w:rPr>
              <w:t>9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（9-11节）（2-12周）张广友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（10J-405）</w:t>
            </w:r>
          </w:p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高等物理化学SS051024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0"/>
                <w:szCs w:val="20"/>
              </w:rPr>
              <w:t>-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/>
                <w:color w:val="auto"/>
                <w:sz w:val="20"/>
                <w:szCs w:val="20"/>
              </w:rPr>
              <w:t>节）（2-12周）康宝涛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（10J-40</w:t>
            </w: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高等化学反应工程</w:t>
            </w:r>
            <w:r>
              <w:rPr>
                <w:color w:val="auto"/>
                <w:sz w:val="20"/>
                <w:szCs w:val="20"/>
              </w:rPr>
              <w:t>SS0510</w:t>
            </w:r>
            <w:r>
              <w:rPr>
                <w:rFonts w:hint="eastAsia"/>
                <w:color w:val="auto"/>
                <w:sz w:val="20"/>
                <w:szCs w:val="20"/>
              </w:rPr>
              <w:t>27、</w:t>
            </w:r>
            <w:r>
              <w:rPr>
                <w:color w:val="auto"/>
                <w:sz w:val="20"/>
                <w:szCs w:val="20"/>
              </w:rPr>
              <w:t>QZ05100</w:t>
            </w:r>
            <w:r>
              <w:rPr>
                <w:rFonts w:hint="eastAsia"/>
                <w:color w:val="auto"/>
                <w:sz w:val="20"/>
                <w:szCs w:val="20"/>
              </w:rPr>
              <w:t>8（9-11节）（2-12周）姜占坤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（10J-401）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催化原理SS053047</w:t>
            </w:r>
            <w:r>
              <w:rPr>
                <w:color w:val="auto"/>
                <w:sz w:val="20"/>
                <w:szCs w:val="20"/>
              </w:rPr>
              <w:t xml:space="preserve"> S</w:t>
            </w:r>
            <w:r>
              <w:rPr>
                <w:rFonts w:hint="eastAsia"/>
                <w:color w:val="auto"/>
                <w:sz w:val="20"/>
                <w:szCs w:val="20"/>
              </w:rPr>
              <w:t>S051030（9-11节）（2-12周）杨成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有机氟聚合物化学</w:t>
            </w:r>
            <w:r>
              <w:rPr>
                <w:color w:val="auto"/>
                <w:sz w:val="20"/>
                <w:szCs w:val="20"/>
              </w:rPr>
              <w:t>SS053013</w:t>
            </w:r>
            <w:r>
              <w:rPr>
                <w:rFonts w:hint="eastAsia"/>
                <w:color w:val="auto"/>
                <w:sz w:val="20"/>
                <w:szCs w:val="20"/>
              </w:rPr>
              <w:t>、</w:t>
            </w:r>
            <w:r>
              <w:rPr>
                <w:color w:val="auto"/>
                <w:sz w:val="20"/>
                <w:szCs w:val="20"/>
              </w:rPr>
              <w:t>QZ053005</w:t>
            </w:r>
            <w:r>
              <w:rPr>
                <w:rFonts w:hint="eastAsia"/>
                <w:color w:val="auto"/>
                <w:sz w:val="20"/>
                <w:szCs w:val="20"/>
              </w:rPr>
              <w:t>（9-11节）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（4-14周）徐安厚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（B-630）</w:t>
            </w:r>
          </w:p>
        </w:tc>
      </w:tr>
      <w:bookmarkEnd w:id="0"/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</w:t>
      </w:r>
      <w:r>
        <w:rPr>
          <w:rFonts w:hint="eastAsia"/>
          <w:b/>
          <w:bCs/>
          <w:sz w:val="30"/>
          <w:szCs w:val="30"/>
          <w:lang w:eastAsia="zh-CN"/>
        </w:rPr>
        <w:t>化学化工学院</w:t>
      </w:r>
      <w:r>
        <w:rPr>
          <w:rFonts w:hint="eastAsia"/>
          <w:b/>
          <w:bCs/>
          <w:sz w:val="30"/>
          <w:szCs w:val="30"/>
        </w:rPr>
        <w:t>2017-2018学年第一学期2017级硕士研究生课程表（专</w:t>
      </w:r>
      <w:r>
        <w:rPr>
          <w:rFonts w:hint="eastAsia"/>
          <w:b/>
          <w:bCs/>
          <w:sz w:val="30"/>
          <w:szCs w:val="30"/>
          <w:lang w:eastAsia="zh-CN"/>
        </w:rPr>
        <w:t>业学位</w:t>
      </w:r>
      <w:r>
        <w:rPr>
          <w:rFonts w:hint="eastAsia"/>
          <w:b/>
          <w:bCs/>
          <w:sz w:val="30"/>
          <w:szCs w:val="30"/>
        </w:rPr>
        <w:t>）</w:t>
      </w:r>
    </w:p>
    <w:tbl>
      <w:tblPr>
        <w:tblStyle w:val="5"/>
        <w:tblW w:w="15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307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3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知识产权与知识产权法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（1-3节）（3-8周）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韩宁（专业学位）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（ 星硕 ）</w:t>
            </w: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数值分析（1-3节）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3-18周  杜传斌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（全日制专业学位：化学工程、水利工程、环境工程、建筑与土木工程、机械工程、控制工程）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  <w:highlight w:val="gree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( 11J-6501 )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催化技术与应用</w:t>
            </w:r>
            <w:r>
              <w:rPr>
                <w:color w:val="auto"/>
                <w:sz w:val="20"/>
                <w:szCs w:val="20"/>
              </w:rPr>
              <w:t>QZ051005</w:t>
            </w:r>
            <w:r>
              <w:rPr>
                <w:rFonts w:hint="eastAsia"/>
                <w:color w:val="auto"/>
                <w:sz w:val="20"/>
                <w:szCs w:val="20"/>
              </w:rPr>
              <w:t>（1</w:t>
            </w:r>
            <w:r>
              <w:rPr>
                <w:color w:val="auto"/>
                <w:sz w:val="20"/>
                <w:szCs w:val="20"/>
              </w:rPr>
              <w:t>-3</w:t>
            </w:r>
            <w:r>
              <w:rPr>
                <w:rFonts w:hint="eastAsia"/>
                <w:color w:val="auto"/>
                <w:sz w:val="20"/>
                <w:szCs w:val="20"/>
              </w:rPr>
              <w:t>节）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齐蕾2</w:t>
            </w:r>
            <w:r>
              <w:rPr>
                <w:color w:val="auto"/>
                <w:sz w:val="20"/>
                <w:szCs w:val="20"/>
              </w:rPr>
              <w:t>-12</w:t>
            </w:r>
            <w:r>
              <w:rPr>
                <w:rFonts w:hint="eastAsia"/>
                <w:color w:val="auto"/>
                <w:sz w:val="20"/>
                <w:szCs w:val="20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（10</w:t>
            </w:r>
            <w:r>
              <w:rPr>
                <w:color w:val="auto"/>
                <w:sz w:val="20"/>
                <w:szCs w:val="20"/>
              </w:rPr>
              <w:t>J—40</w:t>
            </w:r>
            <w:r>
              <w:rPr>
                <w:rFonts w:hint="eastAsia"/>
                <w:color w:val="auto"/>
                <w:sz w:val="20"/>
                <w:szCs w:val="20"/>
              </w:rPr>
              <w:t>1）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化工分离技术SS05102</w:t>
            </w:r>
            <w:r>
              <w:rPr>
                <w:rFonts w:hint="eastAsia"/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>现代分离方法SS053048</w:t>
            </w:r>
            <w:r>
              <w:rPr>
                <w:rFonts w:hint="eastAsia"/>
                <w:color w:val="auto"/>
                <w:sz w:val="20"/>
                <w:szCs w:val="20"/>
              </w:rPr>
              <w:t>现代分离技术</w:t>
            </w:r>
            <w:r>
              <w:rPr>
                <w:color w:val="auto"/>
                <w:sz w:val="20"/>
                <w:szCs w:val="20"/>
              </w:rPr>
              <w:t>QZ05</w:t>
            </w:r>
            <w:r>
              <w:rPr>
                <w:rFonts w:hint="eastAsia"/>
                <w:color w:val="auto"/>
                <w:sz w:val="20"/>
                <w:szCs w:val="20"/>
              </w:rPr>
              <w:t>3002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（1-3节）姜娜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( 11J-6501 )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现代分析测试技术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SS053020 QZ053003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陈长龙2-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周（10J—40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信息与文献检索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QZ053009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范春华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6周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（10J—401）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30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0—15: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color w:val="auto"/>
                <w:sz w:val="20"/>
                <w:szCs w:val="20"/>
              </w:rPr>
              <w:t>化工分离技术SS05102</w:t>
            </w:r>
            <w:r>
              <w:rPr>
                <w:rFonts w:hint="eastAsia"/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>现代分离方法SS053048</w:t>
            </w:r>
            <w:r>
              <w:rPr>
                <w:rFonts w:hint="eastAsia"/>
                <w:color w:val="auto"/>
                <w:sz w:val="20"/>
                <w:szCs w:val="20"/>
              </w:rPr>
              <w:t>现代分离技术</w:t>
            </w:r>
            <w:r>
              <w:rPr>
                <w:color w:val="auto"/>
                <w:sz w:val="20"/>
                <w:szCs w:val="20"/>
              </w:rPr>
              <w:t>QZ05</w:t>
            </w:r>
            <w:r>
              <w:rPr>
                <w:rFonts w:hint="eastAsia"/>
                <w:color w:val="auto"/>
                <w:sz w:val="20"/>
                <w:szCs w:val="20"/>
              </w:rPr>
              <w:t>3002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姜娜9-14周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（10J—405）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Times New Roman" w:hAnsi="宋体" w:eastAsia="宋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color w:val="auto"/>
                <w:sz w:val="21"/>
                <w:szCs w:val="21"/>
              </w:rPr>
              <w:t>集体活动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pacing w:val="-20"/>
                <w:sz w:val="18"/>
                <w:szCs w:val="18"/>
              </w:rPr>
            </w:pP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自然辩证法概论（工程硕士）</w:t>
            </w:r>
          </w:p>
          <w:p>
            <w:pPr>
              <w:ind w:firstLine="180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牛秋业等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(星硕)</w:t>
            </w:r>
          </w:p>
          <w:p>
            <w:pPr>
              <w:numPr>
                <w:ilvl w:val="0"/>
                <w:numId w:val="0"/>
              </w:numPr>
              <w:ind w:firstLine="180" w:firstLineChars="10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中国特色社会主义理论与实践研究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（所有专业学位研究生）</w:t>
            </w:r>
          </w:p>
          <w:p>
            <w:pPr>
              <w:ind w:firstLine="180" w:firstLineChars="100"/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张敬梅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 xml:space="preserve">（5-7节）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</w:rPr>
              <w:t>周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(星硕)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精细有机合成新方法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SS053007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、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QZ053008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（5-7节）战付旭2-12周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（10J-405）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—1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现代分析测试技术SS053020 QZ053003（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8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陈长龙 吴丹2-</w:t>
            </w: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（10J—40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307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9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0—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: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专业外语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QZ051001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张丛丛2-12周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（10J-405）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高等有机化工工艺学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SS0510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28、</w:t>
            </w:r>
            <w:r>
              <w:rPr>
                <w:color w:val="auto"/>
                <w:sz w:val="20"/>
                <w:szCs w:val="20"/>
              </w:rPr>
              <w:t xml:space="preserve"> QZ05100</w:t>
            </w:r>
            <w:r>
              <w:rPr>
                <w:rFonts w:hint="eastAsia"/>
                <w:color w:val="auto"/>
                <w:sz w:val="20"/>
                <w:szCs w:val="20"/>
              </w:rPr>
              <w:t>9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（9-11节）（2-12周）张广友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（10J-405）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  <w:t>高等化学反应工程</w:t>
            </w:r>
            <w:r>
              <w:rPr>
                <w:color w:val="auto"/>
                <w:sz w:val="20"/>
                <w:szCs w:val="20"/>
              </w:rPr>
              <w:t>SS0510</w:t>
            </w:r>
            <w:r>
              <w:rPr>
                <w:rFonts w:hint="eastAsia"/>
                <w:color w:val="auto"/>
                <w:sz w:val="20"/>
                <w:szCs w:val="20"/>
              </w:rPr>
              <w:t>27、</w:t>
            </w:r>
            <w:r>
              <w:rPr>
                <w:color w:val="auto"/>
                <w:sz w:val="20"/>
                <w:szCs w:val="20"/>
              </w:rPr>
              <w:t>QZ05100</w:t>
            </w:r>
            <w:r>
              <w:rPr>
                <w:rFonts w:hint="eastAsia"/>
                <w:color w:val="auto"/>
                <w:sz w:val="20"/>
                <w:szCs w:val="20"/>
              </w:rPr>
              <w:t>8（9-11节）（2-12周）姜占坤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（10J-401）</w:t>
            </w:r>
          </w:p>
        </w:tc>
        <w:tc>
          <w:tcPr>
            <w:tcW w:w="3072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功能高分子</w:t>
            </w:r>
            <w:r>
              <w:rPr>
                <w:color w:val="auto"/>
                <w:sz w:val="20"/>
                <w:szCs w:val="20"/>
              </w:rPr>
              <w:t>QZ053004</w:t>
            </w:r>
            <w:r>
              <w:rPr>
                <w:rFonts w:hint="eastAsia"/>
                <w:color w:val="auto"/>
                <w:sz w:val="20"/>
                <w:szCs w:val="20"/>
              </w:rPr>
              <w:t>（9-11节）（2-12周）李学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（10J-40</w:t>
            </w:r>
            <w:r>
              <w:rPr>
                <w:color w:val="auto"/>
                <w:sz w:val="20"/>
                <w:szCs w:val="20"/>
              </w:rPr>
              <w:t>1</w:t>
            </w:r>
            <w:r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绿色催化过程与工艺</w:t>
            </w:r>
            <w:r>
              <w:rPr>
                <w:color w:val="auto"/>
                <w:sz w:val="20"/>
                <w:szCs w:val="20"/>
              </w:rPr>
              <w:t>QZ05</w:t>
            </w:r>
            <w:r>
              <w:rPr>
                <w:rFonts w:hint="eastAsia"/>
                <w:color w:val="auto"/>
                <w:sz w:val="20"/>
                <w:szCs w:val="20"/>
              </w:rPr>
              <w:t>3006（9-11节）（</w:t>
            </w:r>
            <w:r>
              <w:rPr>
                <w:color w:val="auto"/>
                <w:sz w:val="20"/>
                <w:szCs w:val="20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</w:rPr>
              <w:t>-1</w:t>
            </w:r>
            <w:r>
              <w:rPr>
                <w:color w:val="auto"/>
                <w:sz w:val="20"/>
                <w:szCs w:val="20"/>
              </w:rPr>
              <w:t>4</w:t>
            </w:r>
            <w:r>
              <w:rPr>
                <w:rFonts w:hint="eastAsia"/>
                <w:color w:val="auto"/>
                <w:sz w:val="20"/>
                <w:szCs w:val="20"/>
              </w:rPr>
              <w:t>周）高令峰（10J-405）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有机氟聚合物化学</w:t>
            </w:r>
            <w:r>
              <w:rPr>
                <w:color w:val="auto"/>
                <w:sz w:val="20"/>
                <w:szCs w:val="20"/>
              </w:rPr>
              <w:t>SS053013</w:t>
            </w:r>
            <w:r>
              <w:rPr>
                <w:rFonts w:hint="eastAsia"/>
                <w:color w:val="auto"/>
                <w:sz w:val="20"/>
                <w:szCs w:val="20"/>
              </w:rPr>
              <w:t>、</w:t>
            </w:r>
            <w:r>
              <w:rPr>
                <w:color w:val="auto"/>
                <w:sz w:val="20"/>
                <w:szCs w:val="20"/>
              </w:rPr>
              <w:t>QZ053005</w:t>
            </w:r>
            <w:r>
              <w:rPr>
                <w:rFonts w:hint="eastAsia"/>
                <w:color w:val="auto"/>
                <w:sz w:val="20"/>
                <w:szCs w:val="20"/>
              </w:rPr>
              <w:t>（9-11节）（4-14周）徐安厚（B-630）</w:t>
            </w: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rPr>
          <w:rFonts w:hint="eastAsia" w:ascii="宋体" w:hAnsi="宋体"/>
          <w:spacing w:val="-6"/>
          <w:sz w:val="28"/>
          <w:szCs w:val="28"/>
        </w:rPr>
      </w:pPr>
    </w:p>
    <w:p>
      <w:pPr>
        <w:rPr>
          <w:rFonts w:hint="eastAsia" w:ascii="宋体" w:hAnsi="宋体"/>
          <w:spacing w:val="-6"/>
          <w:sz w:val="28"/>
          <w:szCs w:val="28"/>
        </w:rPr>
      </w:pP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  070200物理学  081200计算机科学与技术  081002信号与信息处理  080500材料科学与工程 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 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</w:rPr>
        <w:t xml:space="preserve">  </w:t>
      </w: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p>
      <w:pPr>
        <w:rPr>
          <w:rFonts w:ascii="宋体" w:hAnsi="宋体" w:eastAsia="宋体" w:cs="宋体"/>
          <w:spacing w:val="-6"/>
          <w:szCs w:val="21"/>
        </w:rPr>
      </w:pP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 Sun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26A6B"/>
    <w:rsid w:val="00022DDB"/>
    <w:rsid w:val="00152AA9"/>
    <w:rsid w:val="00190B35"/>
    <w:rsid w:val="001D0350"/>
    <w:rsid w:val="001F18F2"/>
    <w:rsid w:val="002A0559"/>
    <w:rsid w:val="003424F6"/>
    <w:rsid w:val="003643AA"/>
    <w:rsid w:val="0037700E"/>
    <w:rsid w:val="003E04A6"/>
    <w:rsid w:val="00430E61"/>
    <w:rsid w:val="004A7635"/>
    <w:rsid w:val="004F0D59"/>
    <w:rsid w:val="006771B5"/>
    <w:rsid w:val="006D7785"/>
    <w:rsid w:val="007C58D4"/>
    <w:rsid w:val="007F1588"/>
    <w:rsid w:val="00835521"/>
    <w:rsid w:val="00873942"/>
    <w:rsid w:val="008A27E6"/>
    <w:rsid w:val="008B6BFF"/>
    <w:rsid w:val="00902758"/>
    <w:rsid w:val="009B577A"/>
    <w:rsid w:val="009E7F1D"/>
    <w:rsid w:val="009F0683"/>
    <w:rsid w:val="009F516C"/>
    <w:rsid w:val="00A14AD1"/>
    <w:rsid w:val="00A77A93"/>
    <w:rsid w:val="00AD7C0B"/>
    <w:rsid w:val="00B13F7A"/>
    <w:rsid w:val="00C16B0B"/>
    <w:rsid w:val="00E40E78"/>
    <w:rsid w:val="00EA3093"/>
    <w:rsid w:val="00F46627"/>
    <w:rsid w:val="00F559C9"/>
    <w:rsid w:val="00FC7D78"/>
    <w:rsid w:val="014901CA"/>
    <w:rsid w:val="044169A8"/>
    <w:rsid w:val="04D66C53"/>
    <w:rsid w:val="1A7307F0"/>
    <w:rsid w:val="21965DA9"/>
    <w:rsid w:val="22A43A5F"/>
    <w:rsid w:val="22DE05CB"/>
    <w:rsid w:val="23531E25"/>
    <w:rsid w:val="295F4BE5"/>
    <w:rsid w:val="2D6B0E0E"/>
    <w:rsid w:val="2EFF3077"/>
    <w:rsid w:val="354B6032"/>
    <w:rsid w:val="355F34F2"/>
    <w:rsid w:val="38726A6B"/>
    <w:rsid w:val="391325EF"/>
    <w:rsid w:val="3A5C1656"/>
    <w:rsid w:val="3B0A0073"/>
    <w:rsid w:val="3C0B5933"/>
    <w:rsid w:val="3C3A41D4"/>
    <w:rsid w:val="41445CAC"/>
    <w:rsid w:val="44B07C83"/>
    <w:rsid w:val="46B45437"/>
    <w:rsid w:val="4B6A5E52"/>
    <w:rsid w:val="4BAD5438"/>
    <w:rsid w:val="4CCC7AA8"/>
    <w:rsid w:val="4F7056FF"/>
    <w:rsid w:val="50826C25"/>
    <w:rsid w:val="511353E8"/>
    <w:rsid w:val="52ED2F24"/>
    <w:rsid w:val="53484A57"/>
    <w:rsid w:val="54460E7B"/>
    <w:rsid w:val="56B770EC"/>
    <w:rsid w:val="5722712E"/>
    <w:rsid w:val="591F26A3"/>
    <w:rsid w:val="59552FA8"/>
    <w:rsid w:val="5C836309"/>
    <w:rsid w:val="5DAD5576"/>
    <w:rsid w:val="5DFF57E7"/>
    <w:rsid w:val="664043A0"/>
    <w:rsid w:val="6A18473F"/>
    <w:rsid w:val="6ABE0B09"/>
    <w:rsid w:val="6B2E44DE"/>
    <w:rsid w:val="6C066C61"/>
    <w:rsid w:val="6D692FE0"/>
    <w:rsid w:val="6E6D799B"/>
    <w:rsid w:val="7788422B"/>
    <w:rsid w:val="79563C48"/>
    <w:rsid w:val="7AD73A1E"/>
    <w:rsid w:val="7B91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434</Words>
  <Characters>2477</Characters>
  <Lines>20</Lines>
  <Paragraphs>5</Paragraphs>
  <ScaleCrop>false</ScaleCrop>
  <LinksUpToDate>false</LinksUpToDate>
  <CharactersWithSpaces>2906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2017-06-05T06:44:00Z</dcterms:created>
  <dc:creator>admin</dc:creator>
  <cp:lastModifiedBy>admin</cp:lastModifiedBy>
  <cp:lastPrinted>2017-06-28T08:29:00Z</cp:lastPrinted>
  <dcterms:modified xsi:type="dcterms:W3CDTF">2017-09-18T09:23:43Z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