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音乐学院</w:t>
      </w:r>
      <w:r>
        <w:rPr>
          <w:rFonts w:hint="eastAsia"/>
          <w:b/>
          <w:bCs/>
          <w:sz w:val="30"/>
          <w:szCs w:val="30"/>
        </w:rPr>
        <w:t>2018-2019学年第一学期2017级硕士研究生课程表</w:t>
      </w:r>
    </w:p>
    <w:tbl>
      <w:tblPr>
        <w:tblStyle w:val="3"/>
        <w:tblW w:w="14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351"/>
        <w:gridCol w:w="2060"/>
        <w:gridCol w:w="2410"/>
        <w:gridCol w:w="2985"/>
        <w:gridCol w:w="210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351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侯延爽（林汶昊）/琴房115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王今（刘璐）/琴房106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闵小敏（王瑛琳、吴钰）/琴房113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highlight w:val="green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highlight w:val="none"/>
                <w:lang w:val="zh-CN"/>
              </w:rPr>
              <w:t>郑中、李唯（李紫涵、罗润泽、王道藏、王梦凡、杨雁程、许铭、邵国瑞）/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highlight w:val="green"/>
                <w:lang w:val="zh-CN"/>
              </w:rPr>
              <w:t>研讨课教室1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吴沁（刘硕）/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green"/>
              </w:rPr>
              <w:t>琴房108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张治忠（王婷婷）/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green"/>
              </w:rPr>
              <w:t>山东省歌舞剧院（外聘）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曲祥（王玉年）/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green"/>
              </w:rPr>
              <w:t>山东省歌舞剧院（外聘）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专业主课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(2017级)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 xml:space="preserve">                    （3-4节）1-1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周             雷岩（宋华奇）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/第四排练厅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计算机音乐制作（2017级）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（3-4节）冷涔松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音乐学院 多媒体教室1（外聘）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民族音乐学概论（2018级，重修2人）（5-6节）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 xml:space="preserve"> 3-18周</w:t>
            </w: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周文娇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</w:rPr>
              <w:t>音乐学院 多媒体教室1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刘子林（袁锦华）/琴房114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侯延爽（李倩文）/琴房115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郭红莲（刘佳璐）/前卫歌舞团（外聘）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吴沁（江凯）/琴房108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张治忠（刘瑶）/山东省歌舞剧院（外聘）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刘子林（宋玲会）/琴房114</w:t>
            </w:r>
          </w:p>
        </w:tc>
        <w:tc>
          <w:tcPr>
            <w:tcW w:w="20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郭红莲（刘秋婷）/前卫歌舞团（外聘）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专业主课3（2017级）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（7—8节）/（1—16周）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贾婕（王瑛琳、吴钰）/琴房107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（9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唐磊（丁晓鹏）/音乐学院第二排练厅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2E75B6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2E75B6" w:themeColor="accent1" w:themeShade="BF"/>
                <w:kern w:val="0"/>
                <w:sz w:val="18"/>
                <w:szCs w:val="18"/>
              </w:rPr>
              <w:t>专业课程教学法（2017级）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2E75B6" w:themeColor="accent1" w:themeShade="BF"/>
                <w:kern w:val="0"/>
                <w:sz w:val="18"/>
                <w:szCs w:val="18"/>
              </w:rPr>
              <w:t>（9-10节）</w:t>
            </w:r>
            <w:r>
              <w:rPr>
                <w:rFonts w:hint="eastAsia" w:asciiTheme="majorEastAsia" w:hAnsiTheme="majorEastAsia" w:eastAsiaTheme="majorEastAsia"/>
                <w:color w:val="2E75B6" w:themeColor="accent1" w:themeShade="BF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2E75B6" w:themeColor="accent1" w:themeShade="BF"/>
                <w:sz w:val="18"/>
                <w:szCs w:val="18"/>
              </w:rPr>
              <w:t>贾婕 音乐学院 多媒体教室1</w:t>
            </w:r>
          </w:p>
        </w:tc>
        <w:tc>
          <w:tcPr>
            <w:tcW w:w="2104" w:type="dxa"/>
            <w:vAlign w:val="center"/>
          </w:tcPr>
          <w:p>
            <w:pPr>
              <w:ind w:firstLine="180" w:firstLine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专业主课3（2017级）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（9—10节）/（1—16周）王彬琳（李灿灿）/山东省歌舞剧院（外聘）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</w:p>
    <w:bookmarkEnd w:id="0"/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03A37"/>
    <w:rsid w:val="00094797"/>
    <w:rsid w:val="000F0380"/>
    <w:rsid w:val="00137A37"/>
    <w:rsid w:val="0019110F"/>
    <w:rsid w:val="001D2061"/>
    <w:rsid w:val="002242EC"/>
    <w:rsid w:val="00262ABA"/>
    <w:rsid w:val="002E54FB"/>
    <w:rsid w:val="00371C88"/>
    <w:rsid w:val="003F3F39"/>
    <w:rsid w:val="004054D7"/>
    <w:rsid w:val="00445CB9"/>
    <w:rsid w:val="0049215F"/>
    <w:rsid w:val="00506380"/>
    <w:rsid w:val="005252A0"/>
    <w:rsid w:val="00536A04"/>
    <w:rsid w:val="005B4FF1"/>
    <w:rsid w:val="005D755F"/>
    <w:rsid w:val="00620709"/>
    <w:rsid w:val="0062553D"/>
    <w:rsid w:val="00685314"/>
    <w:rsid w:val="006B26B8"/>
    <w:rsid w:val="006E6A33"/>
    <w:rsid w:val="00725DDE"/>
    <w:rsid w:val="007C1D94"/>
    <w:rsid w:val="008C5F3A"/>
    <w:rsid w:val="008F28F4"/>
    <w:rsid w:val="009233F9"/>
    <w:rsid w:val="0092392B"/>
    <w:rsid w:val="00925EFF"/>
    <w:rsid w:val="00932B30"/>
    <w:rsid w:val="00973C5E"/>
    <w:rsid w:val="009B39F3"/>
    <w:rsid w:val="00A609C2"/>
    <w:rsid w:val="00A66CE4"/>
    <w:rsid w:val="00A92766"/>
    <w:rsid w:val="00B77B9E"/>
    <w:rsid w:val="00BE11DC"/>
    <w:rsid w:val="00C57EC0"/>
    <w:rsid w:val="00CE7753"/>
    <w:rsid w:val="00D348FB"/>
    <w:rsid w:val="00DB6C4E"/>
    <w:rsid w:val="00E238B3"/>
    <w:rsid w:val="00E56C8A"/>
    <w:rsid w:val="00E84D5C"/>
    <w:rsid w:val="00F656E1"/>
    <w:rsid w:val="00F942D3"/>
    <w:rsid w:val="0A932307"/>
    <w:rsid w:val="0B057A11"/>
    <w:rsid w:val="0C4A2921"/>
    <w:rsid w:val="0D4E1341"/>
    <w:rsid w:val="0D7B10E4"/>
    <w:rsid w:val="0E615884"/>
    <w:rsid w:val="113C143C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2D844050"/>
    <w:rsid w:val="31E42E80"/>
    <w:rsid w:val="3284295A"/>
    <w:rsid w:val="33191BC0"/>
    <w:rsid w:val="34875385"/>
    <w:rsid w:val="355F34F2"/>
    <w:rsid w:val="38726A6B"/>
    <w:rsid w:val="3C0B5933"/>
    <w:rsid w:val="3C6404BC"/>
    <w:rsid w:val="40434C43"/>
    <w:rsid w:val="494C4626"/>
    <w:rsid w:val="4A925C4A"/>
    <w:rsid w:val="4BAD5438"/>
    <w:rsid w:val="4F2B1B0E"/>
    <w:rsid w:val="507665FC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4DF533D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7B231AE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967</Characters>
  <Lines>8</Lines>
  <Paragraphs>2</Paragraphs>
  <TotalTime>6</TotalTime>
  <ScaleCrop>false</ScaleCrop>
  <LinksUpToDate>false</LinksUpToDate>
  <CharactersWithSpaces>1134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2018-06-08T08:04:00Z</cp:lastPrinted>
  <dcterms:modified xsi:type="dcterms:W3CDTF">2018-09-03T03:26:11Z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