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bookmarkStart w:id="0" w:name="OLE_LINK21"/>
      <w:r>
        <w:rPr>
          <w:rFonts w:hint="eastAsia"/>
          <w:b/>
          <w:bCs/>
          <w:sz w:val="30"/>
          <w:szCs w:val="30"/>
        </w:rPr>
        <w:t>济南大学</w:t>
      </w:r>
      <w:bookmarkStart w:id="1" w:name="OLE_LINK23"/>
      <w:bookmarkStart w:id="2" w:name="OLE_LINK22"/>
      <w:r>
        <w:rPr>
          <w:rFonts w:hint="eastAsia"/>
          <w:b/>
          <w:bCs/>
          <w:sz w:val="30"/>
          <w:szCs w:val="30"/>
        </w:rPr>
        <w:t>土木建筑学院</w:t>
      </w:r>
      <w:bookmarkEnd w:id="1"/>
      <w:bookmarkEnd w:id="2"/>
      <w:r>
        <w:rPr>
          <w:rFonts w:hint="eastAsia"/>
          <w:b/>
          <w:bCs/>
          <w:sz w:val="30"/>
          <w:szCs w:val="30"/>
        </w:rPr>
        <w:t>2018-2019学年第一学期硕士研究生课程表(学术型)</w:t>
      </w:r>
    </w:p>
    <w:p>
      <w:pPr>
        <w:ind w:left="210" w:leftChars="100"/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（土木工程）</w:t>
      </w:r>
    </w:p>
    <w:tbl>
      <w:tblPr>
        <w:tblStyle w:val="6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38"/>
        <w:gridCol w:w="2693"/>
        <w:gridCol w:w="2694"/>
        <w:gridCol w:w="2693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8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7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C00000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C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C00000"/>
                <w:sz w:val="18"/>
                <w:szCs w:val="18"/>
              </w:rPr>
              <w:t>基础英语（一班）（3-4节）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C00000"/>
                <w:sz w:val="18"/>
                <w:szCs w:val="18"/>
              </w:rPr>
              <w:t>张宁 10J-401  (2-17周)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数理统计与应用（1-3节）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尹丽子 10J-401  （2-17周）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高级英语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周志民（3-4节）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自然辩证法概论（一班）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牛秋业  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（星硕）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C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C000"/>
                <w:sz w:val="18"/>
                <w:szCs w:val="18"/>
              </w:rPr>
              <w:t>知识产权与知识产权法（一班）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C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C000"/>
                <w:sz w:val="18"/>
                <w:szCs w:val="18"/>
              </w:rPr>
              <w:t>侯中华（1-3节）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C000"/>
                <w:sz w:val="18"/>
                <w:szCs w:val="18"/>
              </w:rPr>
              <w:t>11J-6501 （2-7周）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中国特色社会主义理论与实践研究（5-7节）（一班）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张敬梅 刘鹏 王常柱 11J-6501（3-1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  <w:t>结 构 动 力 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  <w:t>王 蕾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  <w:t>（5 - 7节）（3-13周） 8J-107</w:t>
            </w:r>
          </w:p>
          <w:p>
            <w:pPr>
              <w:jc w:val="center"/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 xml:space="preserve">建 筑 水 工 程 </w:t>
            </w:r>
            <w:r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  <w:t>理</w:t>
            </w: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  <w:t>论</w:t>
            </w: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  <w:t>与</w:t>
            </w: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 xml:space="preserve"> 应 用</w:t>
            </w:r>
          </w:p>
          <w:p>
            <w:pPr>
              <w:jc w:val="center"/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>王 嘉 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>（5</w:t>
            </w:r>
            <w:r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>节）（3</w:t>
            </w:r>
            <w:r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  <w:t>-13</w:t>
            </w: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>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结构安全性与耐久性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秦磊 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助课：蒋伟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7节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)(3-13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)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 xml:space="preserve"> 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107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计算流体及数值模拟技术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冯岩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（5-7节）（3-13周）8J-304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C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C00000"/>
                <w:sz w:val="18"/>
                <w:szCs w:val="18"/>
              </w:rPr>
              <w:t>基础英语（一班）（5-6节）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C000" w:themeColor="accent4"/>
                <w:sz w:val="18"/>
                <w:szCs w:val="18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C00000"/>
                <w:sz w:val="18"/>
                <w:szCs w:val="18"/>
              </w:rPr>
              <w:t>张宁 10J-401 (2-17周)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工程结构检测与加固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徐新生（助课：朱崇绩）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8J-107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废水处理工艺理论与应用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邱立平（助课：孙绍芳）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（9-11节）（3-13周）8J-304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高等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水化学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王晓东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有限</w:t>
            </w:r>
            <w:r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  <w:t>元法在土木工程中的应用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 xml:space="preserve"> 杨令强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（9-11节）（3</w:t>
            </w:r>
            <w:r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  <w:t>-13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周）8</w:t>
            </w:r>
            <w:r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  <w:t>J-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107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环境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生物化学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张守彬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高等混凝土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结构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原理 谢群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（助课：李雁军）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9-11节）（3-13周）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107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弹塑性力学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舒庆琏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（9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11节）（2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2周）8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J-303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环境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材料学概论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邱立平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助课：刘贵彩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9-11节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（6-11周）8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</w:tc>
        <w:tc>
          <w:tcPr>
            <w:tcW w:w="28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给水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处理理论与工艺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张刚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(9-11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)(3-13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)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　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8J-304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高等土力学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吕颖慧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（9-11节）（3-13周）8J-303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bookmarkEnd w:id="0"/>
    </w:tbl>
    <w:p>
      <w:pPr>
        <w:numPr>
          <w:ilvl w:val="0"/>
          <w:numId w:val="0"/>
        </w:numPr>
        <w:ind w:leftChars="-137"/>
        <w:rPr>
          <w:rFonts w:hint="eastAsia" w:ascii="宋体" w:hAnsi="宋体" w:eastAsiaTheme="minorEastAsia"/>
          <w:spacing w:val="-6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</w:t>
      </w:r>
      <w:r>
        <w:rPr>
          <w:rFonts w:hint="eastAsia" w:ascii="宋体" w:hAnsi="宋体"/>
          <w:spacing w:val="-6"/>
          <w:sz w:val="18"/>
          <w:szCs w:val="18"/>
          <w:lang w:eastAsia="zh-CN"/>
        </w:rPr>
        <w:t>理。</w:t>
      </w: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济南大学土木建筑学院2018-2019学年第一学期硕士研究生课程表(专业学位)</w:t>
      </w:r>
    </w:p>
    <w:p>
      <w:pPr>
        <w:ind w:left="210" w:leftChars="100"/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（建筑与土木工程）</w:t>
      </w:r>
      <w:bookmarkStart w:id="6" w:name="_GoBack"/>
      <w:bookmarkEnd w:id="6"/>
    </w:p>
    <w:tbl>
      <w:tblPr>
        <w:tblStyle w:val="6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38"/>
        <w:gridCol w:w="2693"/>
        <w:gridCol w:w="2694"/>
        <w:gridCol w:w="2693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8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7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C00000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C000" w:themeColor="accent4"/>
                <w:sz w:val="18"/>
                <w:szCs w:val="18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C000" w:themeColor="accent4"/>
                <w:sz w:val="18"/>
                <w:szCs w:val="18"/>
                <w14:textFill>
                  <w14:solidFill>
                    <w14:schemeClr w14:val="accent4"/>
                  </w14:solidFill>
                </w14:textFill>
              </w:rPr>
              <w:t>英语（3-4节）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C000" w:themeColor="accent4"/>
                <w:sz w:val="18"/>
                <w:szCs w:val="18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C000" w:themeColor="accent4"/>
                <w:sz w:val="18"/>
                <w:szCs w:val="18"/>
                <w14:textFill>
                  <w14:solidFill>
                    <w14:schemeClr w14:val="accent4"/>
                  </w14:solidFill>
                </w14:textFill>
              </w:rPr>
              <w:t>（教育硕士、建筑与土木工程）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C000" w:themeColor="accent4"/>
                <w:sz w:val="18"/>
                <w:szCs w:val="18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C000" w:themeColor="accent4"/>
                <w:sz w:val="18"/>
                <w:szCs w:val="18"/>
                <w14:textFill>
                  <w14:solidFill>
                    <w14:schemeClr w14:val="accent4"/>
                  </w14:solidFill>
                </w14:textFill>
              </w:rPr>
              <w:t>韩晓丽 10J-403   (2-17周)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高级英语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周志民（3-4节）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自然辩证法概论（一班）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牛秋业  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（星硕）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C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C000"/>
                <w:sz w:val="18"/>
                <w:szCs w:val="18"/>
              </w:rPr>
              <w:t>知识产权与知识产权法（一班）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C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C000"/>
                <w:sz w:val="18"/>
                <w:szCs w:val="18"/>
              </w:rPr>
              <w:t>侯中华（1-3节）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C000"/>
                <w:sz w:val="18"/>
                <w:szCs w:val="18"/>
              </w:rPr>
              <w:t>11J-6501 （2-7周）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中国特色社会主义理论与实践研究（5-7节）（一班）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张敬梅 刘鹏 王常柱 11J-6501（3-1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pacing w:val="-20"/>
                <w:sz w:val="18"/>
                <w:szCs w:val="18"/>
              </w:rPr>
            </w:pPr>
            <w:bookmarkStart w:id="3" w:name="OLE_LINK1"/>
            <w:r>
              <w:rPr>
                <w:rFonts w:hint="eastAsia" w:asciiTheme="minorEastAsia" w:hAnsiTheme="minorEastAsia" w:cstheme="majorEastAsia"/>
                <w:spacing w:val="-20"/>
                <w:sz w:val="18"/>
                <w:szCs w:val="18"/>
              </w:rPr>
              <w:t xml:space="preserve">结 构 动 力 学 </w:t>
            </w:r>
            <w:r>
              <w:rPr>
                <w:rFonts w:asciiTheme="minorEastAsia" w:hAnsiTheme="minorEastAsia" w:cstheme="majorEastAsia"/>
                <w:spacing w:val="-20"/>
                <w:sz w:val="18"/>
                <w:szCs w:val="18"/>
              </w:rPr>
              <w:t>及</w:t>
            </w:r>
            <w:r>
              <w:rPr>
                <w:rFonts w:hint="eastAsia" w:asciiTheme="minorEastAsia" w:hAnsiTheme="minorEastAsia" w:cstheme="maj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ajorEastAsia"/>
                <w:spacing w:val="-20"/>
                <w:sz w:val="18"/>
                <w:szCs w:val="18"/>
              </w:rPr>
              <w:t>其</w:t>
            </w:r>
            <w:r>
              <w:rPr>
                <w:rFonts w:hint="eastAsia" w:asciiTheme="minorEastAsia" w:hAnsiTheme="minorEastAsia" w:cstheme="maj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ajorEastAsia"/>
                <w:spacing w:val="-2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 w:cstheme="maj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ajorEastAsia"/>
                <w:spacing w:val="-20"/>
                <w:sz w:val="18"/>
                <w:szCs w:val="18"/>
              </w:rPr>
              <w:t>程</w:t>
            </w:r>
            <w:r>
              <w:rPr>
                <w:rFonts w:hint="eastAsia" w:asciiTheme="minorEastAsia" w:hAnsiTheme="minorEastAsia" w:cstheme="majorEastAsia"/>
                <w:spacing w:val="-20"/>
                <w:sz w:val="18"/>
                <w:szCs w:val="18"/>
              </w:rPr>
              <w:t xml:space="preserve"> 应 用</w:t>
            </w:r>
          </w:p>
          <w:p>
            <w:pPr>
              <w:jc w:val="center"/>
              <w:rPr>
                <w:rFonts w:hint="eastAsia" w:asciiTheme="minorEastAsia" w:hAnsiTheme="min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pacing w:val="-20"/>
                <w:sz w:val="18"/>
                <w:szCs w:val="18"/>
              </w:rPr>
              <w:t>王 蕾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pacing w:val="-20"/>
                <w:sz w:val="18"/>
                <w:szCs w:val="18"/>
              </w:rPr>
              <w:t>（5</w:t>
            </w:r>
            <w:r>
              <w:rPr>
                <w:rFonts w:asciiTheme="minorEastAsia" w:hAnsiTheme="minorEastAsia" w:cstheme="majorEastAsia"/>
                <w:spacing w:val="-20"/>
                <w:sz w:val="18"/>
                <w:szCs w:val="18"/>
              </w:rPr>
              <w:t xml:space="preserve"> - 7</w:t>
            </w:r>
            <w:r>
              <w:rPr>
                <w:rFonts w:hint="eastAsia" w:asciiTheme="minorEastAsia" w:hAnsiTheme="minorEastAsia" w:cstheme="majorEastAsia"/>
                <w:spacing w:val="-20"/>
                <w:sz w:val="18"/>
                <w:szCs w:val="18"/>
              </w:rPr>
              <w:t>节）（3</w:t>
            </w:r>
            <w:r>
              <w:rPr>
                <w:rFonts w:asciiTheme="minorEastAsia" w:hAnsiTheme="minorEastAsia" w:cstheme="majorEastAsia"/>
                <w:spacing w:val="-20"/>
                <w:sz w:val="18"/>
                <w:szCs w:val="18"/>
              </w:rPr>
              <w:t>-13</w:t>
            </w:r>
            <w:r>
              <w:rPr>
                <w:rFonts w:hint="eastAsia" w:asciiTheme="minorEastAsia" w:hAnsiTheme="minorEastAsia" w:cstheme="majorEastAsia"/>
                <w:spacing w:val="-20"/>
                <w:sz w:val="18"/>
                <w:szCs w:val="18"/>
              </w:rPr>
              <w:t xml:space="preserve">周）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107</w:t>
            </w:r>
          </w:p>
          <w:bookmarkEnd w:id="3"/>
          <w:p>
            <w:pPr>
              <w:jc w:val="center"/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 xml:space="preserve">建 筑 水 工 程 </w:t>
            </w:r>
            <w:r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  <w:t>理</w:t>
            </w: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  <w:t>论</w:t>
            </w: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  <w:t>与</w:t>
            </w: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 xml:space="preserve"> 应 用</w:t>
            </w:r>
          </w:p>
          <w:p>
            <w:pPr>
              <w:jc w:val="center"/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>王 嘉 斌</w:t>
            </w:r>
          </w:p>
          <w:p>
            <w:pPr>
              <w:jc w:val="center"/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>（5</w:t>
            </w:r>
            <w:r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>节）（3</w:t>
            </w:r>
            <w:r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  <w:t>-13</w:t>
            </w: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>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工程结构安全性与耐久性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秦磊 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助课：蒋伟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(5-7节)(3-13周)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 xml:space="preserve"> 8J-107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流体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力学及其工程应用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冯岩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5-7节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（3-13周）8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</w:tc>
        <w:tc>
          <w:tcPr>
            <w:tcW w:w="281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C000" w:themeColor="accent4"/>
                <w:sz w:val="18"/>
                <w:szCs w:val="18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C000" w:themeColor="accent4"/>
                <w:sz w:val="18"/>
                <w:szCs w:val="18"/>
                <w14:textFill>
                  <w14:solidFill>
                    <w14:schemeClr w14:val="accent4"/>
                  </w14:solidFill>
                </w14:textFill>
              </w:rPr>
              <w:t>数值分析（5-7节）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C000" w:themeColor="accent4"/>
                <w:sz w:val="18"/>
                <w:szCs w:val="18"/>
                <w14:textFill>
                  <w14:solidFill>
                    <w14:schemeClr w14:val="accent4"/>
                  </w14:solidFill>
                </w14:textFill>
              </w:rPr>
              <w:t>杜传斌 靳绍礼 11J-6501（2-17周）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工程结构检测与加固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徐新生（助课：朱崇绩）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8J-107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废水处理工艺理论与应用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邱立平（助课：孙绍芳）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8J-304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水化学及其工程应用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王晓东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8J-304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弹塑性力学及有限元理论与应用 杨令强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（9-11节）（3-13周）8J-107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环境生物化学及其工程应用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张守彬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8J-304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混凝土结构理论与应用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谢群（助课：李雁军）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8J-107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岩土数值计算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张西文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(9-11节)(3-13周)8J-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107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环境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材料学概论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邱立平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助课：刘贵彩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9-11节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（6-11周）8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</w:tc>
        <w:tc>
          <w:tcPr>
            <w:tcW w:w="28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给水处理工艺理论与应用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张刚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(9-11节)(3-13周)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8J-304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土力学</w:t>
            </w:r>
            <w:r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  <w:t>及其工程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吕颖慧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9</w:t>
            </w:r>
            <w:r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11节</w:t>
            </w:r>
            <w:bookmarkStart w:id="4" w:name="OLE_LINK32"/>
            <w:bookmarkStart w:id="5" w:name="OLE_LINK33"/>
            <w:r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（3</w:t>
            </w:r>
            <w:r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  <w:t>-13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周）8J-303</w:t>
            </w:r>
            <w:bookmarkEnd w:id="4"/>
            <w:bookmarkEnd w:id="5"/>
          </w:p>
        </w:tc>
      </w:tr>
    </w:tbl>
    <w:p>
      <w:pPr>
        <w:numPr>
          <w:ilvl w:val="0"/>
          <w:numId w:val="0"/>
        </w:numPr>
        <w:ind w:leftChars="-137"/>
        <w:rPr>
          <w:rFonts w:hint="eastAsia" w:ascii="宋体" w:hAnsi="宋体" w:eastAsiaTheme="minorEastAsia"/>
          <w:spacing w:val="-6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</w:t>
      </w:r>
      <w:r>
        <w:rPr>
          <w:rFonts w:hint="eastAsia" w:ascii="宋体" w:hAnsi="宋体"/>
          <w:spacing w:val="-6"/>
          <w:sz w:val="18"/>
          <w:szCs w:val="18"/>
          <w:lang w:eastAsia="zh-CN"/>
        </w:rPr>
        <w:t>理。</w:t>
      </w:r>
    </w:p>
    <w:p>
      <w:pPr>
        <w:ind w:left="210" w:leftChars="100"/>
        <w:jc w:val="center"/>
        <w:rPr>
          <w:b/>
          <w:bCs/>
          <w:sz w:val="30"/>
          <w:szCs w:val="30"/>
        </w:rPr>
      </w:pPr>
    </w:p>
    <w:sectPr>
      <w:pgSz w:w="16838" w:h="11906" w:orient="landscape"/>
      <w:pgMar w:top="1134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726A6B"/>
    <w:rsid w:val="000974BA"/>
    <w:rsid w:val="000B5675"/>
    <w:rsid w:val="001551BD"/>
    <w:rsid w:val="00162C3D"/>
    <w:rsid w:val="001D5540"/>
    <w:rsid w:val="00275626"/>
    <w:rsid w:val="002D29C4"/>
    <w:rsid w:val="004E26C1"/>
    <w:rsid w:val="00544C73"/>
    <w:rsid w:val="005C13D9"/>
    <w:rsid w:val="00682A5F"/>
    <w:rsid w:val="006D6025"/>
    <w:rsid w:val="00771221"/>
    <w:rsid w:val="007C3E8A"/>
    <w:rsid w:val="008B28B6"/>
    <w:rsid w:val="008C2419"/>
    <w:rsid w:val="00907AEF"/>
    <w:rsid w:val="0095645F"/>
    <w:rsid w:val="00A83C8C"/>
    <w:rsid w:val="00AD0C64"/>
    <w:rsid w:val="00D41D2D"/>
    <w:rsid w:val="00E2013A"/>
    <w:rsid w:val="00FA3B7B"/>
    <w:rsid w:val="00FB5701"/>
    <w:rsid w:val="0B057A11"/>
    <w:rsid w:val="0C4A2921"/>
    <w:rsid w:val="0E615884"/>
    <w:rsid w:val="14BB5E25"/>
    <w:rsid w:val="18485185"/>
    <w:rsid w:val="19C46466"/>
    <w:rsid w:val="1A153AA8"/>
    <w:rsid w:val="1BF61345"/>
    <w:rsid w:val="1D0B423D"/>
    <w:rsid w:val="20A249E4"/>
    <w:rsid w:val="22A43A5F"/>
    <w:rsid w:val="233516F9"/>
    <w:rsid w:val="255061D2"/>
    <w:rsid w:val="26D7224E"/>
    <w:rsid w:val="275E25F2"/>
    <w:rsid w:val="2A2B490E"/>
    <w:rsid w:val="2CBB4B49"/>
    <w:rsid w:val="2D1317F0"/>
    <w:rsid w:val="31E42E80"/>
    <w:rsid w:val="3284295A"/>
    <w:rsid w:val="33191BC0"/>
    <w:rsid w:val="34875385"/>
    <w:rsid w:val="355F34F2"/>
    <w:rsid w:val="38726A6B"/>
    <w:rsid w:val="3BF65E98"/>
    <w:rsid w:val="3C0B5933"/>
    <w:rsid w:val="3C6404BC"/>
    <w:rsid w:val="494C4626"/>
    <w:rsid w:val="4BAD5438"/>
    <w:rsid w:val="4F2B1B0E"/>
    <w:rsid w:val="50826C25"/>
    <w:rsid w:val="50FD1BE4"/>
    <w:rsid w:val="52E02F2B"/>
    <w:rsid w:val="54460E7B"/>
    <w:rsid w:val="57CC101E"/>
    <w:rsid w:val="580C7284"/>
    <w:rsid w:val="591F26A3"/>
    <w:rsid w:val="5B2C7108"/>
    <w:rsid w:val="5F3B0B12"/>
    <w:rsid w:val="5F4F5972"/>
    <w:rsid w:val="658F7CCC"/>
    <w:rsid w:val="66931F25"/>
    <w:rsid w:val="67545975"/>
    <w:rsid w:val="6ADF488E"/>
    <w:rsid w:val="6C05177F"/>
    <w:rsid w:val="6C066C61"/>
    <w:rsid w:val="6D692FE0"/>
    <w:rsid w:val="6D9A74B7"/>
    <w:rsid w:val="6EE75C30"/>
    <w:rsid w:val="75027D76"/>
    <w:rsid w:val="7A3076B0"/>
    <w:rsid w:val="7B9C1D2A"/>
    <w:rsid w:val="7E5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1909</Characters>
  <Lines>15</Lines>
  <Paragraphs>4</Paragraphs>
  <TotalTime>1</TotalTime>
  <ScaleCrop>false</ScaleCrop>
  <LinksUpToDate>false</LinksUpToDate>
  <CharactersWithSpaces>2239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2018-08-31T03:13:00Z</dcterms:created>
  <dc:creator>admin</dc:creator>
  <cp:lastModifiedBy>admin</cp:lastModifiedBy>
  <cp:lastPrinted>2018-08-28T03:03:00Z</cp:lastPrinted>
  <dcterms:modified xsi:type="dcterms:W3CDTF">2018-09-01T07:01:49Z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